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BC" w:rsidRDefault="00CA7EBC" w:rsidP="00CA7E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A7EBC">
        <w:rPr>
          <w:rFonts w:ascii="Arial" w:eastAsia="Times New Roman" w:hAnsi="Arial" w:cs="Arial"/>
          <w:b/>
          <w:color w:val="000000"/>
          <w:lang w:eastAsia="ru-RU"/>
        </w:rPr>
        <w:t>ОПРОСНЫЙ ЛИСТ</w:t>
      </w:r>
    </w:p>
    <w:p w:rsidR="008202DF" w:rsidRPr="00CA7EBC" w:rsidRDefault="008202DF" w:rsidP="00CA7E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CA7EBC" w:rsidRDefault="00CA7EBC" w:rsidP="00CA7EB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Техническое задание Заказчика на расчет цены и сроков производства </w:t>
      </w:r>
    </w:p>
    <w:p w:rsidR="00671230" w:rsidRDefault="00CA7EBC" w:rsidP="00CA7EB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корпусов КИТ-Энерго</w:t>
      </w:r>
    </w:p>
    <w:tbl>
      <w:tblPr>
        <w:tblW w:w="10067" w:type="dxa"/>
        <w:tblInd w:w="-5" w:type="dxa"/>
        <w:tblLook w:val="04A0" w:firstRow="1" w:lastRow="0" w:firstColumn="1" w:lastColumn="0" w:noHBand="0" w:noVBand="1"/>
      </w:tblPr>
      <w:tblGrid>
        <w:gridCol w:w="3175"/>
        <w:gridCol w:w="6892"/>
      </w:tblGrid>
      <w:tr w:rsidR="006F0058" w:rsidRPr="00CA7EBC" w:rsidTr="00DD51C1">
        <w:trPr>
          <w:trHeight w:val="54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58" w:rsidRPr="00CA7EBC" w:rsidRDefault="006F0058" w:rsidP="006B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0058">
              <w:rPr>
                <w:rFonts w:ascii="Arial" w:eastAsia="Times New Roman" w:hAnsi="Arial" w:cs="Arial"/>
                <w:color w:val="000000"/>
                <w:lang w:eastAsia="ru-RU"/>
              </w:rPr>
              <w:t>Тип шкафа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C1" w:rsidRDefault="003B1B24" w:rsidP="006B30A3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напольный шкаф рамной конструкции </w:t>
            </w:r>
          </w:p>
          <w:p w:rsidR="00DD51C1" w:rsidRDefault="003D705C" w:rsidP="00DD51C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</w:t>
            </w:r>
            <w:r w:rsidR="00DD51C1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апольный шкаф цельносварной</w:t>
            </w:r>
          </w:p>
          <w:p w:rsidR="003D705C" w:rsidRDefault="003D705C" w:rsidP="00DD51C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навесной шкаф</w:t>
            </w:r>
          </w:p>
          <w:p w:rsidR="006F0058" w:rsidRPr="00CA4412" w:rsidRDefault="0054062C" w:rsidP="00DD51C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пульт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          </w:t>
            </w:r>
          </w:p>
        </w:tc>
      </w:tr>
      <w:tr w:rsidR="00FE4449" w:rsidRPr="00CA7EBC" w:rsidTr="00050B47">
        <w:trPr>
          <w:trHeight w:val="67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CA7EBC" w:rsidRDefault="00FE4449" w:rsidP="0005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Количество, </w:t>
            </w:r>
            <w:proofErr w:type="spellStart"/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компл</w:t>
            </w:r>
            <w:proofErr w:type="spellEnd"/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., м: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CA4412" w:rsidRDefault="00FE4449" w:rsidP="00050B47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 w:rsidR="00520270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партия 10</w:t>
            </w: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 </w:t>
            </w:r>
            <w:proofErr w:type="spellStart"/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шт</w:t>
            </w:r>
            <w:proofErr w:type="spellEnd"/>
          </w:p>
          <w:p w:rsidR="00FE4449" w:rsidRPr="00CA4412" w:rsidRDefault="00520270" w:rsidP="00050B47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единичное изделие</w:t>
            </w:r>
          </w:p>
        </w:tc>
      </w:tr>
      <w:tr w:rsidR="006F0058" w:rsidRPr="00CA7EBC" w:rsidTr="006F0058">
        <w:trPr>
          <w:trHeight w:val="68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58" w:rsidRPr="00CA7EBC" w:rsidRDefault="006F0058" w:rsidP="006B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Габариты </w:t>
            </w:r>
            <w:r w:rsidR="00DD51C1">
              <w:rPr>
                <w:rFonts w:ascii="Arial" w:eastAsia="Times New Roman" w:hAnsi="Arial" w:cs="Arial"/>
                <w:color w:val="000000"/>
                <w:lang w:eastAsia="ru-RU"/>
              </w:rPr>
              <w:t xml:space="preserve">шкафа </w:t>
            </w: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spellStart"/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ВхШхГ</w:t>
            </w:r>
            <w:proofErr w:type="spellEnd"/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), мм: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058" w:rsidRPr="00CA4412" w:rsidRDefault="00E71FD0" w:rsidP="006B30A3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2</w:t>
            </w:r>
            <w:r w:rsidR="00CA4412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0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00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>x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1</w:t>
            </w:r>
            <w:r w:rsidR="00CA4412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6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00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>x</w:t>
            </w:r>
            <w:r w:rsidR="006F0058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1000</w:t>
            </w:r>
          </w:p>
          <w:p w:rsidR="003B1B24" w:rsidRPr="00CA4412" w:rsidRDefault="003B1B24" w:rsidP="006B30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lang w:eastAsia="ru-RU"/>
              </w:rPr>
            </w:pPr>
          </w:p>
        </w:tc>
      </w:tr>
      <w:tr w:rsidR="00E71FD0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D0" w:rsidRPr="00CA7EBC" w:rsidRDefault="00E71FD0" w:rsidP="00DD5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Материал </w:t>
            </w:r>
            <w:r w:rsidR="00DD51C1">
              <w:rPr>
                <w:rFonts w:ascii="Arial" w:eastAsia="Times New Roman" w:hAnsi="Arial" w:cs="Arial"/>
                <w:color w:val="000000"/>
                <w:lang w:eastAsia="ru-RU"/>
              </w:rPr>
              <w:t>корпуса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1C1" w:rsidRDefault="008202DF" w:rsidP="006B30A3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 w:rsidR="00E71FD0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сталь углеродистая </w:t>
            </w:r>
            <w:r w:rsidR="00123C0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2 мм</w:t>
            </w:r>
          </w:p>
          <w:p w:rsidR="00E71FD0" w:rsidRPr="00CA4412" w:rsidRDefault="00DD51C1" w:rsidP="006B30A3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Нержавеющая сталь</w:t>
            </w:r>
            <w:r w:rsidR="00E71FD0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        </w:t>
            </w:r>
          </w:p>
          <w:p w:rsidR="00E71FD0" w:rsidRPr="00CA4412" w:rsidRDefault="00E71FD0" w:rsidP="008202DF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Зачистка швов:</w:t>
            </w:r>
          </w:p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3D705C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з</w:t>
            </w:r>
            <w:r w:rsidR="00FE4449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ачистка побежалости нужна снаружи</w:t>
            </w:r>
          </w:p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 w:rsidR="003D705C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ачистка побежалости нужна снаружи и внутри</w:t>
            </w:r>
          </w:p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DD51C1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Толщина корпуса: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- 1,5 мм</w:t>
            </w: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Цвет корпуса: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 xml:space="preserve"> RAL 7035</w:t>
            </w: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E71FD0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Дверь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двухстворчатая</w:t>
            </w:r>
          </w:p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передние двери сплошные</w:t>
            </w:r>
          </w:p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задние двери сплошные </w:t>
            </w: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Тип двери: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глухая</w:t>
            </w:r>
          </w:p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обзорная</w:t>
            </w:r>
          </w:p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перфорированная</w:t>
            </w:r>
          </w:p>
        </w:tc>
      </w:tr>
      <w:tr w:rsidR="00FE4449" w:rsidRPr="00CA7EBC" w:rsidTr="00DD51C1">
        <w:trPr>
          <w:trHeight w:val="473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Толщина двери: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- 1,5 мм </w:t>
            </w: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Монтажная панель: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Нужна</w:t>
            </w:r>
          </w:p>
          <w:p w:rsidR="00FE4449" w:rsidRPr="00CA4412" w:rsidRDefault="00FE4449" w:rsidP="00FE4449">
            <w:pPr>
              <w:spacing w:after="0" w:line="240" w:lineRule="auto"/>
              <w:rPr>
                <w:rFonts w:ascii="Arial" w:hAnsi="Arial" w:cs="Arial"/>
                <w:color w:val="767171" w:themeColor="background2" w:themeShade="80"/>
                <w:sz w:val="24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</w:t>
            </w: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е нужна</w:t>
            </w:r>
          </w:p>
        </w:tc>
      </w:tr>
      <w:tr w:rsidR="00FE4449" w:rsidRPr="00CA7EBC" w:rsidTr="00DD51C1">
        <w:trPr>
          <w:trHeight w:val="41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Толщина панели: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- 2 мм</w:t>
            </w: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Цоколь: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4412" w:rsidRDefault="003D705C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</w:t>
            </w:r>
            <w:r w:rsidR="00FE4449"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ужен </w:t>
            </w:r>
          </w:p>
          <w:p w:rsidR="00FE4449" w:rsidRPr="00CA4412" w:rsidRDefault="003D705C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</w:t>
            </w:r>
            <w:r w:rsidR="00FE4449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е нужен</w:t>
            </w: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Высота цоколя: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- 100 мм</w:t>
            </w:r>
          </w:p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- 200 мм</w:t>
            </w:r>
          </w:p>
        </w:tc>
      </w:tr>
      <w:tr w:rsidR="00FE4449" w:rsidRPr="00CA7EBC" w:rsidTr="006F0058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Толщина цоколя: 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- 2 мм</w:t>
            </w:r>
          </w:p>
        </w:tc>
      </w:tr>
      <w:tr w:rsidR="00FE4449" w:rsidRPr="00CA7EBC" w:rsidTr="0054062C">
        <w:trPr>
          <w:trHeight w:val="55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Цвет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цоколя</w:t>
            </w: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449" w:rsidRPr="00CA4412" w:rsidRDefault="00FE4449" w:rsidP="00FE4449">
            <w:pPr>
              <w:spacing w:after="0" w:line="240" w:lineRule="auto"/>
              <w:rPr>
                <w:rFonts w:ascii="Arial" w:hAnsi="Arial" w:cs="Arial"/>
                <w:color w:val="767171" w:themeColor="background2" w:themeShade="80"/>
                <w:sz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</w:rPr>
              <w:t xml:space="preserve">- </w:t>
            </w:r>
            <w:r w:rsidRPr="00CA4412">
              <w:rPr>
                <w:rFonts w:ascii="Arial" w:hAnsi="Arial" w:cs="Arial"/>
                <w:color w:val="767171" w:themeColor="background2" w:themeShade="80"/>
                <w:sz w:val="24"/>
              </w:rPr>
              <w:t>RAL 7035</w:t>
            </w:r>
          </w:p>
        </w:tc>
      </w:tr>
      <w:tr w:rsidR="00FE4449" w:rsidRPr="00CA7EBC" w:rsidTr="00DD51C1">
        <w:trPr>
          <w:trHeight w:val="40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Степень защиты: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F0431E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lang w:val="en-US" w:eastAsia="ru-RU"/>
              </w:rPr>
            </w:pPr>
            <w:r w:rsidRPr="00F0431E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>IP 66</w:t>
            </w:r>
          </w:p>
        </w:tc>
      </w:tr>
      <w:tr w:rsidR="00FE4449" w:rsidRPr="00CA7EBC" w:rsidTr="00DD51C1">
        <w:trPr>
          <w:trHeight w:val="416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6F0058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Сейсмостойкость: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нет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/да</w:t>
            </w:r>
          </w:p>
        </w:tc>
      </w:tr>
      <w:tr w:rsidR="00FE4449" w:rsidRPr="00CA7EBC" w:rsidTr="006F0058">
        <w:trPr>
          <w:trHeight w:val="67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Наличие сертификата, протоколов испытаний: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Сертификат на использование шкафов до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63</w:t>
            </w: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00А</w:t>
            </w:r>
          </w:p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РМРС</w:t>
            </w:r>
          </w:p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Сейсмостойкость</w:t>
            </w:r>
          </w:p>
          <w:p w:rsidR="00FE4449" w:rsidRPr="0054062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val="en-US" w:eastAsia="ru-RU"/>
              </w:rPr>
              <w:t>IP</w:t>
            </w:r>
          </w:p>
        </w:tc>
      </w:tr>
      <w:tr w:rsidR="00FE4449" w:rsidRPr="00CA7EBC" w:rsidTr="006F0058">
        <w:trPr>
          <w:trHeight w:val="822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Температурный диапазон применения: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в помещении</w:t>
            </w:r>
          </w:p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на улице</w:t>
            </w:r>
          </w:p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Условия крайнего севера</w:t>
            </w:r>
          </w:p>
        </w:tc>
      </w:tr>
      <w:tr w:rsidR="00FE4449" w:rsidRPr="00CA7EBC" w:rsidTr="006F0058">
        <w:trPr>
          <w:trHeight w:val="873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Комплект поставки: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449" w:rsidRPr="00CA4412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</w:t>
            </w: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Корпус, Ключи, Двери, Цоколь, Упаковка</w:t>
            </w:r>
          </w:p>
        </w:tc>
      </w:tr>
      <w:tr w:rsidR="00FE4449" w:rsidRPr="00CA7EBC" w:rsidTr="003D705C">
        <w:trPr>
          <w:trHeight w:val="651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Чертежи: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Default="003D705C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</w:t>
            </w:r>
            <w:r w:rsidR="00FE4449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ет</w:t>
            </w:r>
          </w:p>
          <w:p w:rsidR="00FE4449" w:rsidRPr="00CA4412" w:rsidRDefault="003D705C" w:rsidP="00FE44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е</w:t>
            </w:r>
            <w:r w:rsidR="00FE4449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сть</w:t>
            </w:r>
          </w:p>
        </w:tc>
      </w:tr>
      <w:tr w:rsidR="00FE4449" w:rsidRPr="00CA7EBC" w:rsidTr="003D705C">
        <w:trPr>
          <w:trHeight w:val="703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Разработка чертежей: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- надо </w:t>
            </w:r>
          </w:p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- не надо</w:t>
            </w:r>
          </w:p>
        </w:tc>
      </w:tr>
      <w:tr w:rsidR="00FE4449" w:rsidRPr="00CA7EBC" w:rsidTr="00DD51C1">
        <w:trPr>
          <w:trHeight w:val="1591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Доработки: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br/>
              <w:t xml:space="preserve">1.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5 полок с нагрузкой от 100 кг!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 </w:t>
            </w:r>
          </w:p>
          <w:p w:rsidR="00FE4449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>Вырезы в дверях под вентиляторы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 </w:t>
            </w:r>
          </w:p>
          <w:p w:rsidR="00FE4449" w:rsidRPr="00CA7EBC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3.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br/>
              <w:t>4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. </w:t>
            </w:r>
            <w:r w:rsidRPr="00CA4412">
              <w:rPr>
                <w:rFonts w:ascii="Arial" w:eastAsia="Times New Roman" w:hAnsi="Arial" w:cs="Arial"/>
                <w:color w:val="767171" w:themeColor="background2" w:themeShade="80"/>
                <w:sz w:val="24"/>
                <w:lang w:eastAsia="ru-RU"/>
              </w:rPr>
              <w:t xml:space="preserve">Дополнительные принадлежности: кабельный ввод…. </w:t>
            </w:r>
          </w:p>
        </w:tc>
      </w:tr>
      <w:tr w:rsidR="00FE4449" w:rsidRPr="00CA7EBC" w:rsidTr="00DD51C1">
        <w:trPr>
          <w:trHeight w:val="834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8202DF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8202DF">
              <w:rPr>
                <w:rFonts w:ascii="Arial" w:eastAsia="Times New Roman" w:hAnsi="Arial" w:cs="Arial"/>
                <w:color w:val="000000"/>
                <w:lang w:eastAsia="ru-RU"/>
              </w:rPr>
              <w:t>Иное: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449" w:rsidRPr="008202DF" w:rsidRDefault="00FE4449" w:rsidP="00FE4449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8202DF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 Дополнительные комментарии к тех заданию на шкаф</w:t>
            </w:r>
          </w:p>
        </w:tc>
      </w:tr>
    </w:tbl>
    <w:p w:rsidR="008202DF" w:rsidRPr="00FE4449" w:rsidRDefault="008202DF">
      <w:bookmarkStart w:id="0" w:name="_GoBack"/>
      <w:bookmarkEnd w:id="0"/>
    </w:p>
    <w:sectPr w:rsidR="008202DF" w:rsidRPr="00FE4449" w:rsidSect="00CA7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57" w:rsidRDefault="00BF6657" w:rsidP="00F45ECB">
      <w:pPr>
        <w:spacing w:after="0" w:line="240" w:lineRule="auto"/>
      </w:pPr>
      <w:r>
        <w:separator/>
      </w:r>
    </w:p>
  </w:endnote>
  <w:endnote w:type="continuationSeparator" w:id="0">
    <w:p w:rsidR="00BF6657" w:rsidRDefault="00BF6657" w:rsidP="00F4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E3" w:rsidRDefault="002A60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CB" w:rsidRDefault="00C3022E">
    <w:pPr>
      <w:pStyle w:val="a5"/>
    </w:pPr>
    <w:r>
      <w:rPr>
        <w:noProof/>
        <w:lang w:eastAsia="ru-RU"/>
      </w:rPr>
      <w:drawing>
        <wp:inline distT="0" distB="0" distL="0" distR="0">
          <wp:extent cx="6469200" cy="648000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IT-Energo_A4_niz3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2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E3" w:rsidRDefault="002A6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57" w:rsidRDefault="00BF6657" w:rsidP="00F45ECB">
      <w:pPr>
        <w:spacing w:after="0" w:line="240" w:lineRule="auto"/>
      </w:pPr>
      <w:r>
        <w:separator/>
      </w:r>
    </w:p>
  </w:footnote>
  <w:footnote w:type="continuationSeparator" w:id="0">
    <w:p w:rsidR="00BF6657" w:rsidRDefault="00BF6657" w:rsidP="00F4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E3" w:rsidRDefault="002A60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CB" w:rsidRPr="00C56BB8" w:rsidRDefault="004D07C1" w:rsidP="00C56BB8">
    <w:pPr>
      <w:pStyle w:val="a3"/>
    </w:pPr>
    <w:r>
      <w:rPr>
        <w:noProof/>
        <w:lang w:eastAsia="ru-RU"/>
      </w:rPr>
      <w:drawing>
        <wp:inline distT="0" distB="0" distL="0" distR="0">
          <wp:extent cx="6465600" cy="1292400"/>
          <wp:effectExtent l="0" t="0" r="0" b="317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T-Energo_A4_verh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600" cy="12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E3" w:rsidRDefault="002A6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CB"/>
    <w:rsid w:val="00044DA4"/>
    <w:rsid w:val="0005069D"/>
    <w:rsid w:val="000A0F61"/>
    <w:rsid w:val="000D1138"/>
    <w:rsid w:val="000F2B60"/>
    <w:rsid w:val="00123C02"/>
    <w:rsid w:val="001262BF"/>
    <w:rsid w:val="0016161D"/>
    <w:rsid w:val="001741EB"/>
    <w:rsid w:val="00193761"/>
    <w:rsid w:val="001D2CA3"/>
    <w:rsid w:val="00207F5B"/>
    <w:rsid w:val="00243644"/>
    <w:rsid w:val="002A60E3"/>
    <w:rsid w:val="002E3E1B"/>
    <w:rsid w:val="0030518B"/>
    <w:rsid w:val="003362B2"/>
    <w:rsid w:val="00384994"/>
    <w:rsid w:val="003B1B24"/>
    <w:rsid w:val="003D705C"/>
    <w:rsid w:val="0049410C"/>
    <w:rsid w:val="004D07C1"/>
    <w:rsid w:val="004F7C57"/>
    <w:rsid w:val="0050111B"/>
    <w:rsid w:val="00506E00"/>
    <w:rsid w:val="00520270"/>
    <w:rsid w:val="005206DB"/>
    <w:rsid w:val="0054062C"/>
    <w:rsid w:val="005B0091"/>
    <w:rsid w:val="005E4E94"/>
    <w:rsid w:val="005F2363"/>
    <w:rsid w:val="00606E0B"/>
    <w:rsid w:val="00671230"/>
    <w:rsid w:val="006B30A3"/>
    <w:rsid w:val="006F0058"/>
    <w:rsid w:val="006F15D3"/>
    <w:rsid w:val="00774346"/>
    <w:rsid w:val="007A43E7"/>
    <w:rsid w:val="007B41CE"/>
    <w:rsid w:val="007C3375"/>
    <w:rsid w:val="008202DF"/>
    <w:rsid w:val="00821961"/>
    <w:rsid w:val="008328A5"/>
    <w:rsid w:val="0084487B"/>
    <w:rsid w:val="00850226"/>
    <w:rsid w:val="008663FB"/>
    <w:rsid w:val="00877905"/>
    <w:rsid w:val="008F57A2"/>
    <w:rsid w:val="00981688"/>
    <w:rsid w:val="00B21354"/>
    <w:rsid w:val="00B26F89"/>
    <w:rsid w:val="00B42E16"/>
    <w:rsid w:val="00B929A1"/>
    <w:rsid w:val="00BA411B"/>
    <w:rsid w:val="00BF6657"/>
    <w:rsid w:val="00C3022E"/>
    <w:rsid w:val="00C5021D"/>
    <w:rsid w:val="00C56BB8"/>
    <w:rsid w:val="00C748C8"/>
    <w:rsid w:val="00C97CE3"/>
    <w:rsid w:val="00CA0593"/>
    <w:rsid w:val="00CA2F7B"/>
    <w:rsid w:val="00CA4412"/>
    <w:rsid w:val="00CA7EBC"/>
    <w:rsid w:val="00CB01E3"/>
    <w:rsid w:val="00D25359"/>
    <w:rsid w:val="00D73F62"/>
    <w:rsid w:val="00DD51C1"/>
    <w:rsid w:val="00DF0308"/>
    <w:rsid w:val="00E1413C"/>
    <w:rsid w:val="00E20329"/>
    <w:rsid w:val="00E71FD0"/>
    <w:rsid w:val="00EA1CAE"/>
    <w:rsid w:val="00ED6759"/>
    <w:rsid w:val="00F0431E"/>
    <w:rsid w:val="00F45ECB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7F77"/>
  <w15:docId w15:val="{53D57AC0-83CF-4579-BE5E-6C45AC94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E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45ECB"/>
  </w:style>
  <w:style w:type="paragraph" w:styleId="a5">
    <w:name w:val="footer"/>
    <w:basedOn w:val="a"/>
    <w:link w:val="a6"/>
    <w:uiPriority w:val="99"/>
    <w:unhideWhenUsed/>
    <w:rsid w:val="00F45E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45ECB"/>
  </w:style>
  <w:style w:type="paragraph" w:styleId="a7">
    <w:name w:val="Balloon Text"/>
    <w:basedOn w:val="a"/>
    <w:link w:val="a8"/>
    <w:uiPriority w:val="99"/>
    <w:semiHidden/>
    <w:unhideWhenUsed/>
    <w:rsid w:val="00CB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E3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07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D8E5-A37E-4897-AD75-D8AC495B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Лысов Сергей Леонидович</cp:lastModifiedBy>
  <cp:revision>18</cp:revision>
  <cp:lastPrinted>2021-03-18T11:14:00Z</cp:lastPrinted>
  <dcterms:created xsi:type="dcterms:W3CDTF">2019-12-04T10:29:00Z</dcterms:created>
  <dcterms:modified xsi:type="dcterms:W3CDTF">2021-03-18T11:17:00Z</dcterms:modified>
</cp:coreProperties>
</file>